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июля 2014 г. N 33324</w:t>
      </w:r>
    </w:p>
    <w:p w:rsidR="001F20C7" w:rsidRDefault="001F20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508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40.02.01 ПРАВО И ОРГАНИЗАЦИЯ СОЦИАЛЬНОГО ОБЕСПЕЧЕНИЯ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508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40.02.01 ПРАВО И ОРГАНИЗАЦИЯ СОЦИАЛЬНОГО ОБЕСПЕЧЕНИЯ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F20C7" w:rsidSect="00F3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1F20C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F20C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1F20C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1F20C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F20C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1F20C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F20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правового характера;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Юрист (базовой подготовки) готовится к следующим видам деятельности: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Обеспечение реализации прав граждан в сфере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Юрист (углубленной подготовки) готовится к следующим видам деятельности: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Обеспечение реализации прав граждан в сфере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Судебно-правовая защита граждан в сфере социальной защиты и пенсионного обеспечения.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Социально-правовая защита граждан.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Юрист (базовой подготовки) должен обладать общими компетенциями, включающими в себя способность: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постоянного изменения правовой базы.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Соблюдать основы здорового образа жизни, требования охраны труда.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Соблюдать деловой этикет, культуру и психологические основы общения, нормы и правила поведения.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Проявлять нетерпимость к коррупционному поведению.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Обеспечение реализации прав граждан в сфере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прием граждан по вопросам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Осуществлять формирование и хранение дел получателей пенсий, пособий и других социальных выплат.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Юрист (углубленной подготовки) должен обладать общими компетенциями, включающими в себя способность: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постоянного изменения правовой базы.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Соблюдать основы здорового образа жизни, требования охраны труда.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Соблюдать деловой этикет, культуру и психологические основы общения, нормы и правила поведения.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Проявлять нетерпимость к коррупционному поведению.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Обеспечение реализации прав граждан в сфере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прием граждан по вопросам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Осуществлять формирование и хранение дел получателей пенсий, пособий и других социальных выплат.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Судебно-правовая защита граждан в сфере социальной защиты и пенсионного обеспечения.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Социально-правовая защита граждан.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4.1. Планировать работу по социальной защите населения, определять ее содержание, </w:t>
      </w:r>
      <w:r>
        <w:rPr>
          <w:rFonts w:ascii="Calibri" w:hAnsi="Calibri" w:cs="Calibri"/>
        </w:rPr>
        <w:lastRenderedPageBreak/>
        <w:t>формы и методы.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2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02"/>
      <w:bookmarkEnd w:id="15"/>
      <w:r>
        <w:rPr>
          <w:rFonts w:ascii="Calibri" w:hAnsi="Calibri" w:cs="Calibri"/>
        </w:rPr>
        <w:t>Таблица 3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программы подготовки специалистов среднего звена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F20C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4.3 - 4.4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6, 10</w:t>
            </w: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методы интегрирования при решении задач;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и методы математического анализа;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9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базовые системные программные продукты;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2.1, 2.2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теоретические положения при изучении специальных юридических дисциплин;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оперировать юридическими понятиями и категориями;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нормы различных отраслей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возникновения и функционирования государства и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правового государства;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современных 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типы и формы государства и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государства в политической системе общества;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права Российской Федерации и ее элементы;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реализации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правонарушений и юридической ответственности;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Теория государства и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правовые нормы для решения разнообразных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теоретические понятия и положения конституционного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государственного устройства </w:t>
            </w:r>
            <w:r>
              <w:rPr>
                <w:rFonts w:ascii="Calibri" w:hAnsi="Calibri" w:cs="Calibri"/>
              </w:rPr>
              <w:lastRenderedPageBreak/>
              <w:t>России и статуса субъектов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права, свободы и обязанности человека и гражданина;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избирательную систему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Конституционное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4 - 6,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2.3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различные административно-правовые документы;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субъекты исполнительно-распорядительной деятельности из числа иных;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административно-правовые отношения из числа иных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применять на практике нормы административного законодательства;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консультационную помощь субъектам административных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источники административного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административно-правовых норм;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понятия государственного управления и </w:t>
            </w:r>
            <w:r>
              <w:rPr>
                <w:rFonts w:ascii="Calibri" w:hAnsi="Calibri" w:cs="Calibri"/>
              </w:rPr>
              <w:lastRenderedPageBreak/>
              <w:t>государственной службы;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субъектов административного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4 - 6, 8,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2.4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толковать и применять нормы экологического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правовые нормы для решения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источники экологического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экологические права и обязанности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собственности на природные ресурсы, право природопользования;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механизм охраны окружающей среды;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экологического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4 - 6,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10 - 12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нормы трудового законодательства;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готовить предложения по урегулированию трудовых споров;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анализировать и решать юридические проблемы в сфере трудовых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общественные отношения в трудовом праве;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российского трудового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и работодателей;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заключения, прекращения и изменения трудовых договоров;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трудовых договоров;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трудовой дисциплины;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разрешения трудовых споров;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рабочего времени и времени отдыха;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системы оплаты труда работников;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охраны труда;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Трудовое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1.8, 2.2, 2.5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нормативные правовые акты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договоры, доверенности;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правовую помощь субъектам гражданских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юридические проблемы в сфере гражданских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логично и грамотно излагать и обосновывать свою точку зрения по гражданско-правовой </w:t>
            </w:r>
            <w:r>
              <w:rPr>
                <w:rFonts w:ascii="Calibri" w:hAnsi="Calibri" w:cs="Calibri"/>
              </w:rPr>
              <w:lastRenderedPageBreak/>
              <w:t>тематике;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основные источники гражданского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особенности гражданско-правовых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и объекты гражданского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гражданских прав, порядок их реализации и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виды и условия действительности сделок;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института представительства;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правила исчисления сроков, в том числе срока исковой давности;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вопросы наследственного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гражданско-правовая ответственность;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Гражданское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брачный договор и алиментное соглашение;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правовую помощь с целью восстановления нарушенных прав;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юридические проблемы в сфере семейно-правовых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и источники семейного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институтов семейного права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Семейное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1.5, 2.2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нормы гражданско-процессуального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различные виды гражданско-процессуальных документов;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претензионно-исковую документацию;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Гражданско-процессуальный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защиты прав граждан и юридических лиц;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гражданского судопроизводства;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стадии гражданского процесса;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Гражданский процесс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4 - 9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страховыми понятиями и терминами;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страховые полисы и составлять типовые договоры страхования;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законы и иные нормативные правовые акты в области страховой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 осуществления страховой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Страховое дело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 2.3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в виде таблиц, графиков и диаграмм статистическую информацию;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исчислять основные статистические показатели;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статистической информации и делать соответствующие выводы;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структуру органов государственной статистики;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учета статистической информации;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экономико-статистические методы обработки учетно-статистической информации;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статистические закономерности и динамику социально-экономических процессов, </w:t>
            </w:r>
            <w:r>
              <w:rPr>
                <w:rFonts w:ascii="Calibri" w:hAnsi="Calibri" w:cs="Calibri"/>
              </w:rPr>
              <w:lastRenderedPageBreak/>
              <w:t>происходящих в стране;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Статистика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использования основных ресурсов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аспекты развития организаций как хозяйствующих субъектов в рыночной экономике;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экономику социальной сферы и ее особенности;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Экономика организации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2 - 4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делового общения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современного менеджмента;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функции, виды и психологию менеджмента;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работы коллектива исполнителей;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организации менеджмента в сфере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сфере управления;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Менеджмент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1 - 3, 6 - 8, 10 - 12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2.3, 2.4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организационно-распорядительные документы в соответствии с действующим ГОСТом;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обработку входящих, внутренних и исходящих документов, контроль за их исполнением;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для передачи в архив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документа, его свойства, способы документирования;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составления и оформления организационно-распорядительных </w:t>
            </w:r>
            <w:r>
              <w:rPr>
                <w:rFonts w:ascii="Calibri" w:hAnsi="Calibri" w:cs="Calibri"/>
              </w:rPr>
              <w:lastRenderedPageBreak/>
              <w:t>документов (далее - ОРД);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и типовую технологию документационного обеспечения управления (далее - ДОУ);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Документационное обеспечение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1.6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информационными справочно-правовыми системами;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прикладные программы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электронной почтой;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ресурсы локальных и глобальных информационных сетей;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методы работы с пакетами прикладных программ;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информационных систем и информационных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правовой информации как среды информационной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теоретические основы, виды и структуру баз данных;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сетевых технологий работы с информацией;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2.1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</w:t>
            </w:r>
            <w:r>
              <w:rPr>
                <w:rFonts w:ascii="Calibri" w:hAnsi="Calibri" w:cs="Calibri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ОП.15. Безопасность жизнедеятельности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прав граждан в сфере пенсионного обеспечения и социальной защиты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граждан по вопросам пенсионного обеспечения и социальной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определения права на предоставление услуг и мер социальной поддержки отдельным </w:t>
            </w:r>
            <w:r>
              <w:rPr>
                <w:rFonts w:ascii="Calibri" w:hAnsi="Calibri" w:cs="Calibri"/>
              </w:rPr>
              <w:lastRenderedPageBreak/>
              <w:t>категориям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 с лицами пожилого возраста и инвалидами;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публичного выступления и речевой аргументации позиции;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порядок получения недостающих документов и сроки их предоставления;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</w:t>
            </w:r>
            <w:r>
              <w:rPr>
                <w:rFonts w:ascii="Calibri" w:hAnsi="Calibri" w:cs="Calibri"/>
              </w:rPr>
              <w:lastRenderedPageBreak/>
              <w:t>и материнского (семейного) капитала с использованием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пенсионные дела;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консультационную помощь гражданам по вопросам медико-социальной экспертизы;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организовать психологический контакт с клиентами (потребителями услуг);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этическим правилам, нормам и принципам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регулирование в области медико-социальной экспертизы;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и категории медико-социальной экспертизы;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функции учреждений государственной службы медико-социальной экспертизы;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значение экспертных заключений медико-социальной экспертизы;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трудовых пенсий;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социального обслуживания и помощи нуждающимся гражданам;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стандарты социального обслуживания;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предоставления социальных услуг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общей психологии, сущность психических процессов;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психологии личности;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представления о личности, ее структуре и возрастных изменениях;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психологии инвалидов и лиц пожилого возраста;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правила профессиональной этики и </w:t>
            </w:r>
            <w:r>
              <w:rPr>
                <w:rFonts w:ascii="Calibri" w:hAnsi="Calibri" w:cs="Calibri"/>
              </w:rPr>
              <w:lastRenderedPageBreak/>
              <w:t>приемы делового общения в коллективе.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3 - 7,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осуществления учета лиц, нуждающихся в социальной защите;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поддерживать в актуальном состоянии базы </w:t>
            </w:r>
            <w:r>
              <w:rPr>
                <w:rFonts w:ascii="Calibri" w:hAnsi="Calibri" w:cs="Calibri"/>
              </w:rPr>
              <w:lastRenderedPageBreak/>
              <w:t>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осуществлять учет лиц, нуждающихся в социальной защите;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анализировать информацию для статистической и другой отчетности;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об установлении опеки и попечительства;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</w:t>
            </w:r>
            <w:r>
              <w:rPr>
                <w:rFonts w:ascii="Calibri" w:hAnsi="Calibri" w:cs="Calibri"/>
              </w:rPr>
              <w:lastRenderedPageBreak/>
              <w:t>подчиненность, порядок функционирования;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этическим правилам, нормам и принципам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6 - 9,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нед.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744"/>
      <w:bookmarkEnd w:id="16"/>
      <w:r>
        <w:rPr>
          <w:rFonts w:ascii="Calibri" w:hAnsi="Calibri" w:cs="Calibri"/>
        </w:rPr>
        <w:t>Таблица 4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получения СПО по ППССЗ базовой подготовки в очной форме обучения составляет 95 недель, в том числе: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нед.</w:t>
            </w: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нед.</w:t>
            </w: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1F20C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764"/>
      <w:bookmarkEnd w:id="17"/>
      <w:r>
        <w:rPr>
          <w:rFonts w:ascii="Calibri" w:hAnsi="Calibri" w:cs="Calibri"/>
        </w:rPr>
        <w:t>Таблица 5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</w:t>
            </w:r>
            <w:r>
              <w:rPr>
                <w:rFonts w:ascii="Calibri" w:hAnsi="Calibri" w:cs="Calibri"/>
              </w:rPr>
              <w:lastRenderedPageBreak/>
              <w:t>учебного цикла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ОГСЭ.01. Основы </w:t>
            </w:r>
            <w:r>
              <w:rPr>
                <w:rFonts w:ascii="Calibri" w:hAnsi="Calibri" w:cs="Calibri"/>
              </w:rPr>
              <w:lastRenderedPageBreak/>
              <w:t>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причины локальных, региональных, межгосударственных конфликтов в конце XX - </w:t>
            </w:r>
            <w:r>
              <w:rPr>
                <w:rFonts w:ascii="Calibri" w:hAnsi="Calibri" w:cs="Calibri"/>
              </w:rPr>
              <w:lastRenderedPageBreak/>
              <w:t>начале XXI вв.;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4.3 - 4.4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ОГСЭ.04. Иностранный </w:t>
            </w:r>
            <w:r>
              <w:rPr>
                <w:rFonts w:ascii="Calibri" w:hAnsi="Calibri" w:cs="Calibri"/>
              </w:rPr>
              <w:lastRenderedPageBreak/>
              <w:t>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3, 6</w:t>
            </w: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базовые системные программные продукты;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прикладное программное обеспечение общего назначения для обработки текстовой, графической, числовой </w:t>
            </w:r>
            <w:r>
              <w:rPr>
                <w:rFonts w:ascii="Calibri" w:hAnsi="Calibri" w:cs="Calibri"/>
              </w:rPr>
              <w:lastRenderedPageBreak/>
              <w:t>информации;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2.1, 2.2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линейной алгебры;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действия над элементами комбинаторики;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вероятность события;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математическое ожидание, дисперсию и среднее квадратическое отклонение;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линейной алгебры,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4.4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научного познания;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логические законы и правила;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накапливать научную информацию;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научных исследований и их роль в практической деятельности специалиста;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научно-исследовательской </w:t>
            </w:r>
            <w:r>
              <w:rPr>
                <w:rFonts w:ascii="Calibri" w:hAnsi="Calibri" w:cs="Calibri"/>
              </w:rPr>
              <w:lastRenderedPageBreak/>
              <w:t>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Основы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3.6, 4.3, 4.4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теоретические положения при изучении специальных юридических дисциплин;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юридическими понятиями и категориями;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нормы различных отраслей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возникновения и функционирования государства и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правового государства;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современных 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типы и формы государства и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государства в политической системе общества;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права Российской Федерации и ее элементы;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реализации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правонарушений и юридической ответственности;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Теория государства и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3.1, 3.2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законодательными и иными </w:t>
            </w:r>
            <w:r>
              <w:rPr>
                <w:rFonts w:ascii="Calibri" w:hAnsi="Calibri" w:cs="Calibri"/>
              </w:rPr>
              <w:lastRenderedPageBreak/>
              <w:t>нормативными правовыми актами, специальной литературой;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правовые нормы для решения разнообразных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теоретические понятия и положения конституционного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государственного устройства России и статуса субъектов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права, свободы и обязанности человека и гражданина;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избирательную систему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Конституционное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4 - 6,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2.3, 3.1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различные административно-правовые документы;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субъекты исполнительно-распорядительной деятельности из числа иных;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административно-правовые отношения из числа иных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и применять на практике нормы </w:t>
            </w:r>
            <w:r>
              <w:rPr>
                <w:rFonts w:ascii="Calibri" w:hAnsi="Calibri" w:cs="Calibri"/>
              </w:rPr>
              <w:lastRenderedPageBreak/>
              <w:t>административного законодательства;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консультационную помощь субъектам административных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источники административного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административно-правовых норм;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государственного управления и государственной службы;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административно-правовых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субъектов административного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4 - 6, 8,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2.4,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толковать и применять нормы экологического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правовые нормы для решения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понятие и источники экологического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экологические права и обязанности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собственности на природные ресурсы, право природопользования;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механизм охраны окружающей среды;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экологического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4 - 6, 8, 9, 10 - 12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нормы трудового законодательства;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юридические проблемы в сфере трудовых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готовить предложения по урегулированию трудовых споров;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нормативно-правовые акты, регулирующие общественные отношения в трудовом праве;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российского трудового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и работодателей;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и прекращения трудовых договоров;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трудовых договоров;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трудовой дисциплины;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разрешения трудовых споров;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рабочего времени и времени отдыха;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системы оплаты труда работников;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охраны труда;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условия материальной </w:t>
            </w:r>
            <w:r>
              <w:rPr>
                <w:rFonts w:ascii="Calibri" w:hAnsi="Calibri" w:cs="Calibri"/>
              </w:rPr>
              <w:lastRenderedPageBreak/>
              <w:t>ответственности сторон трудового договора;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Трудовое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1.8,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2.2, 2.5,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договоры, доверенности;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правовую помощь субъектам гражданских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юридические проблемы в сфере гражданских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основные источники гражданского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особенности гражданско-правовых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и объекты гражданского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гражданских прав, порядок их реализации и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виды и условия действительности сделок;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института представительства;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правила исчисления сроков, срока исковой давности;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понятие собственности;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виды собственности;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вопросы наследственного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гражданско-правовая ответственность;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Гражданское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3.1 - 3.5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брачный договор и алиментное соглашение;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правовую помощь с целью восстановления нарушенных прав;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юридические проблемы в сфере семейно-правовых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источники семейного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институтов семейного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Семейное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7 - 9,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1.5, 2.2,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нормы гражданско-процессуального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различные виды гражданско-процессуальных документов;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претензионно-исковую документацию;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Гражданско-процессуальный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формы защиты прав граждан и юридических </w:t>
            </w:r>
            <w:r>
              <w:rPr>
                <w:rFonts w:ascii="Calibri" w:hAnsi="Calibri" w:cs="Calibri"/>
              </w:rPr>
              <w:lastRenderedPageBreak/>
              <w:t>лиц;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гражданского судопроизводства;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стадии гражданского процесса;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Гражданский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3.1, 3.4, 3.5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толковать и применять нормы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Бюджетного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Налогового</w:t>
              </w:r>
            </w:hyperlink>
            <w:r>
              <w:rPr>
                <w:rFonts w:ascii="Calibri" w:hAnsi="Calibri" w:cs="Calibri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юридические проблемы в сфере финансовых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государственных и муниципальных финансов;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Финансовое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3.2, 3.3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страховыми понятиями и терминами;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страховые полисы и составлять типовые договоры страхования;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законы и иные нормативные </w:t>
            </w:r>
            <w:r>
              <w:rPr>
                <w:rFonts w:ascii="Calibri" w:hAnsi="Calibri" w:cs="Calibri"/>
              </w:rPr>
              <w:lastRenderedPageBreak/>
              <w:t>правовые акты в области страховой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 осуществления страховой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Страховое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2.3, 3.4, 3.5,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в виде таблиц, графиков и диаграмм статистическую информацию;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исчислять основные статистические показатели;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статистической информации и делать соответствующие выводы;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структуру органов государственной статистики;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учета статистической информации;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экономико-статистические методы обработки учетно-статистической информации;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Статистика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4.3, 4.4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использования основных ресурсов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аспекты развития организаций как хозяйствующих субъектов в рыночной экономике;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экономику социальной сферы и ее особенности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2 - 4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2.4, 3.1, 3.4, 4.3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направлять деятельность структурного </w:t>
            </w:r>
            <w:r>
              <w:rPr>
                <w:rFonts w:ascii="Calibri" w:hAnsi="Calibri" w:cs="Calibri"/>
              </w:rPr>
              <w:lastRenderedPageBreak/>
              <w:t>подразделения организации на достижение общих целей;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делового общения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современного менеджмента;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функции, виды и психологию менеджмента;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работы коллектива исполнителей;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организации менеджмента в сфере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сфере управления;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Менеджмент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1 - 3, 6 - 8, 10 - 12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1.2, 2.3,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2.4, 3.5, 4.1,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4.3 - 4.5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организационно-распорядительные документы в соответствии с действующим ГОСТом;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обработку входящих, внутренних и исходящих документов, контроль за их исполнением;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для передачи в архив организации;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документа, его свойства, способы документирования;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составления и оформления ОРД;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и типовую технологию ДОУ;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Документационное обеспечение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1.6, 3.3, 3.4, 4.1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правовой анализ и давать первичную правовую оценку практической ситуации;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правовую помощь гражданам;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нормативные правовые акты, регулирующие отношения в сфере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ОП.15.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2.2, 3.1 - 3.5, 4.2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информационными справочно-правовыми системами;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прикладные программы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электронной почтой;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ресурсы локальных и глобальных информационных сетей;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состав, функции информационных и телекоммуникационных технологий, возможности их использования в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методы работы с пакетами прикладных программ;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информационных систем и информационных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правовой информации как среды информационной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основы, виды и структуру баз данных;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сетевых технологий работы с информацией;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ОП.16.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2.1,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4.3 - 4.5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</w:t>
            </w:r>
            <w:r>
              <w:rPr>
                <w:rFonts w:ascii="Calibri" w:hAnsi="Calibri" w:cs="Calibri"/>
              </w:rPr>
              <w:lastRenderedPageBreak/>
              <w:t>воинских должностях в соответствии с полученной специальностью;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>
              <w:rPr>
                <w:rFonts w:ascii="Calibri" w:hAnsi="Calibri" w:cs="Calibri"/>
              </w:rPr>
              <w:lastRenderedPageBreak/>
              <w:t>специальностям СПО;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ОП.17.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прав граждан в сфере пенсионного обеспечения и социальной защиты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граждан по вопросам пенсионного обеспечения и социальной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определения права на перерасчет, перевод с одного вида пенсии на другой, индексацию </w:t>
            </w:r>
            <w:r>
              <w:rPr>
                <w:rFonts w:ascii="Calibri" w:hAnsi="Calibri" w:cs="Calibri"/>
              </w:rPr>
              <w:lastRenderedPageBreak/>
              <w:t>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 с различными категориями граждан, нуждающимися в социальной помощи;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психологического контакта с клиентами;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адаптации в трудовом коллективе;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 с лицами пожилого возраста и инвалидами;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публичного выступления и речевой аргументации позиции;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</w:t>
            </w:r>
            <w:r>
              <w:rPr>
                <w:rFonts w:ascii="Calibri" w:hAnsi="Calibri" w:cs="Calibri"/>
              </w:rPr>
              <w:lastRenderedPageBreak/>
              <w:t>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порядок получения недостающих документов и сроки их предоставления;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пенсионные (выплатные) дела;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запрашивать информацию о содержании </w:t>
            </w:r>
            <w:r>
              <w:rPr>
                <w:rFonts w:ascii="Calibri" w:hAnsi="Calibri" w:cs="Calibri"/>
              </w:rPr>
              <w:lastRenderedPageBreak/>
              <w:t>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консультационную помощь гражданам по вопросам медико-социальной экспертизы;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организовать психологический контакт с клиентами (потребителями услуг);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следовать этическим правилам, нормам и принципам в своей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трудовых пенсий;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социального обслуживания и помощи нуждающимся гражданам;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стандарты социального обслуживания;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предоставления социальных услуг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программы по назначению пенсий, пособий и других социальных выплат;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общей психологии, сущность психических процессов;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психологии личности;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психологии инвалидов и лиц пожилого возраста;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представления о личности, ее структуре и возрастных изменениях;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профессиональной этики и приемы делового общения в коллективе;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3 - 7, 9, 10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1F20C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осуществления учета лиц, нуждающихся в социальной защите;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консультирования граждан и представителей </w:t>
            </w:r>
            <w:r>
              <w:rPr>
                <w:rFonts w:ascii="Calibri" w:hAnsi="Calibri" w:cs="Calibri"/>
              </w:rPr>
              <w:lastRenderedPageBreak/>
              <w:t>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осуществлять учет лиц, нуждающихся в социальной защите;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по базе данных лиц, нуждающихся в мерах государственной поддержки и помощи;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об установлении опеки и попечительства;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делового общения в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6 - 9, 11,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Судебно-правовая защита граждан в сфере социальной защиты и пенсионного обеспечения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 с гражданами по оказанию правовой помощи с целью восстановления нарушенных прав;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информирования граждан и должностных лиц об изменениях в законодательстве;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профессиональное толкование нормативных правовых актов;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нормативными правовыми актами при разрешении практических ситуаций;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логично и грамотно излагать свою точку зрения по государственно-правовой тематике;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граждан и должностных лиц об изменениях в законодательстве;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права, свободы и обязанности человека и гражданина;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виды правонарушений;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основания и виды юридической </w:t>
            </w:r>
            <w:r>
              <w:rPr>
                <w:rFonts w:ascii="Calibri" w:hAnsi="Calibri" w:cs="Calibri"/>
              </w:rPr>
              <w:lastRenderedPageBreak/>
              <w:t>ответственности;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способы защиты и восстановления нарушенных прав граждан и юридических лиц;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 порядок формирования органов государственной власти и местного самоуправления;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защиты прав и свобод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2 - 5, 8, 9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Социально-правовая защита граждан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работы по социальной защите населения, определения ее содержания, форм, методов;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исследования и анализа состояния социально-правовой защиты отдельных категорий граждан;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объяснять основные направления и </w:t>
            </w:r>
            <w:r>
              <w:rPr>
                <w:rFonts w:ascii="Calibri" w:hAnsi="Calibri" w:cs="Calibri"/>
              </w:rPr>
              <w:lastRenderedPageBreak/>
              <w:t>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технологическое решение социальных проблем различного уровня социальной работы;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технологию социальной работы для каждого конкретного случая;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инновационные технологии социальной работы для решения профессиональных задач;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необходимые методы исследования, исходя из задач конкретного исследования;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обрабатывать полученные результаты, анализировать и осмысливать их с учетом имеющихся научных данных;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кратко, логично и аргументированно излагать материал в выпускной квалификационной работе;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категории, формы, методы и уровни технологии социальной работы;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и категории, принципы и закономерности, формы и уровни социальной работы;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социологического анализа;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различные варианты организации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 и технология социальной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1 - 9, 11 - 13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(определяется образовательной организацией </w:t>
            </w:r>
            <w:r>
              <w:rPr>
                <w:rFonts w:ascii="Calibri" w:hAnsi="Calibri" w:cs="Calibri"/>
              </w:rPr>
              <w:lastRenderedPageBreak/>
              <w:t>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3.1 - 3.5,</w:t>
            </w:r>
          </w:p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441"/>
      <w:bookmarkEnd w:id="18"/>
      <w:r>
        <w:rPr>
          <w:rFonts w:ascii="Calibri" w:hAnsi="Calibri" w:cs="Calibri"/>
        </w:rPr>
        <w:t>Таблица 6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нед.</w:t>
            </w: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Каникулы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нед.</w:t>
            </w:r>
          </w:p>
        </w:tc>
      </w:tr>
      <w:tr w:rsidR="001F20C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F20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461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F20C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1F20C7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1F20C7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1F20C7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0C7" w:rsidRDefault="001F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F20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программы и формы отчетности определяются образовательной организацией по каждому виду практики.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523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философии;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экологического права;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теории государства и права;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конституционного и административного права;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трудового права;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гражданского, семейного права и гражданского процесса;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 права;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и экономики организации;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профессиональных дисциплин;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социального обеспечения;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информатики;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обучения.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559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rPr>
          <w:rFonts w:ascii="Calibri" w:hAnsi="Calibri" w:cs="Calibri"/>
        </w:rP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0C7" w:rsidRDefault="001F20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57F50" w:rsidRDefault="00C57F50">
      <w:bookmarkStart w:id="22" w:name="_GoBack"/>
      <w:bookmarkEnd w:id="22"/>
    </w:p>
    <w:sectPr w:rsidR="00C57F5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C7"/>
    <w:rsid w:val="001F20C7"/>
    <w:rsid w:val="00C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64DDDD392132BCC0D88F30339A3D96DED6E0B047C93C6BE48F9A4ABl7a0E" TargetMode="External"/><Relationship Id="rId13" Type="http://schemas.openxmlformats.org/officeDocument/2006/relationships/hyperlink" Target="consultantplus://offline/ref=B7164DDDD392132BCC0D88F30339A3D96DEB6109057893C6BE48F9A4ABl7a0E" TargetMode="External"/><Relationship Id="rId18" Type="http://schemas.openxmlformats.org/officeDocument/2006/relationships/hyperlink" Target="consultantplus://offline/ref=B7164DDDD392132BCC0D88F30339A3D96DEB6D040B7C93C6BE48F9A4AB7024643031DBBE65D5F762lAa1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164DDDD392132BCC0D88F30339A3D96DEB600B037F93C6BE48F9A4AB7024643031DBBE65D5FE67lAa3E" TargetMode="External"/><Relationship Id="rId12" Type="http://schemas.openxmlformats.org/officeDocument/2006/relationships/hyperlink" Target="consultantplus://offline/ref=B7164DDDD392132BCC0D88F30339A3D96DEB680C017193C6BE48F9A4ABl7a0E" TargetMode="External"/><Relationship Id="rId17" Type="http://schemas.openxmlformats.org/officeDocument/2006/relationships/hyperlink" Target="consultantplus://offline/ref=B7164DDDD392132BCC0D88F30339A3D96DEB690F047F93C6BE48F9A4AB7024643031DBBC6ClDa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164DDDD392132BCC0D88F30339A3D96DEB6D040B7C93C6BE48F9A4ABl7a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64DDDD392132BCC0D88F30339A3D96DEB6D0F077193C6BE48F9A4AB7024643031DBBE65D5FE65lAa0E" TargetMode="External"/><Relationship Id="rId11" Type="http://schemas.openxmlformats.org/officeDocument/2006/relationships/hyperlink" Target="consultantplus://offline/ref=B7164DDDD392132BCC0D88F30339A3D96EE56F08082EC4C4EF1DF7lAa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164DDDD392132BCC0D88F30339A3D96EE56F08082EC4C4EF1DF7lAa1E" TargetMode="External"/><Relationship Id="rId10" Type="http://schemas.openxmlformats.org/officeDocument/2006/relationships/hyperlink" Target="consultantplus://offline/ref=B7164DDDD392132BCC0D88F30339A3D96DEB680C017193C6BE48F9A4ABl7a0E" TargetMode="External"/><Relationship Id="rId19" Type="http://schemas.openxmlformats.org/officeDocument/2006/relationships/hyperlink" Target="consultantplus://offline/ref=B7164DDDD392132BCC0D88F30339A3D96DEB6D040B7C93C6BE48F9A4AB7024643031DBBE65D5F663lAa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64DDDD392132BCC0D88F30339A3D96EE56F08082EC4C4EF1DF7lAa1E" TargetMode="External"/><Relationship Id="rId14" Type="http://schemas.openxmlformats.org/officeDocument/2006/relationships/hyperlink" Target="consultantplus://offline/ref=B7164DDDD392132BCC0D88F30339A3D96DEB6109067E93C6BE48F9A4ABl7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14906</Words>
  <Characters>84969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99676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2014-10-18T04:26:00Z</dcterms:created>
  <dcterms:modified xsi:type="dcterms:W3CDTF">2014-10-18T04:27:00Z</dcterms:modified>
</cp:coreProperties>
</file>